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86" w:rsidRDefault="00794A86" w:rsidP="009C3DDF">
      <w:pPr>
        <w:jc w:val="center"/>
      </w:pPr>
      <w:r w:rsidRPr="00947350">
        <w:rPr>
          <w:noProof/>
        </w:rPr>
        <w:drawing>
          <wp:anchor distT="0" distB="0" distL="114300" distR="114300" simplePos="0" relativeHeight="251659264" behindDoc="0" locked="0" layoutInCell="1" allowOverlap="1" wp14:anchorId="6FCA1666" wp14:editId="36CA3ECA">
            <wp:simplePos x="0" y="0"/>
            <wp:positionH relativeFrom="margin">
              <wp:align>center</wp:align>
            </wp:positionH>
            <wp:positionV relativeFrom="margin">
              <wp:posOffset>-53340</wp:posOffset>
            </wp:positionV>
            <wp:extent cx="490220" cy="609600"/>
            <wp:effectExtent l="0" t="0" r="5080" b="0"/>
            <wp:wrapSquare wrapText="bothSides"/>
            <wp:docPr id="9" name="Рисунок 9" descr="C:\!РАБОТА\герб\Новый герб\герб павлово цветной_RG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!РАБОТА\герб\Новый герб\герб павлово цветной_RGB_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709" w:rsidRDefault="00882709" w:rsidP="009C3DDF">
      <w:pPr>
        <w:jc w:val="center"/>
      </w:pPr>
    </w:p>
    <w:tbl>
      <w:tblPr>
        <w:tblW w:w="100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428"/>
      </w:tblGrid>
      <w:tr w:rsidR="00882709" w:rsidTr="00794A86">
        <w:trPr>
          <w:cantSplit/>
        </w:trPr>
        <w:tc>
          <w:tcPr>
            <w:tcW w:w="100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709" w:rsidRDefault="00882709" w:rsidP="00882709">
            <w:pPr>
              <w:pStyle w:val="1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Павловского муниципального </w:t>
            </w:r>
            <w:r w:rsidR="000D6F38">
              <w:rPr>
                <w:rFonts w:ascii="Times New Roman" w:hAnsi="Times New Roman"/>
                <w:sz w:val="36"/>
                <w:szCs w:val="36"/>
              </w:rPr>
              <w:t>округ</w:t>
            </w:r>
            <w:r>
              <w:rPr>
                <w:rFonts w:ascii="Times New Roman" w:hAnsi="Times New Roman"/>
                <w:sz w:val="36"/>
                <w:szCs w:val="36"/>
              </w:rPr>
              <w:t>а</w:t>
            </w:r>
          </w:p>
          <w:p w:rsidR="00882709" w:rsidRDefault="00882709" w:rsidP="0088270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Нижегородской области</w:t>
            </w:r>
          </w:p>
          <w:p w:rsidR="00882709" w:rsidRPr="00C549E5" w:rsidRDefault="00882709" w:rsidP="00882709">
            <w:pPr>
              <w:jc w:val="center"/>
              <w:rPr>
                <w:sz w:val="16"/>
              </w:rPr>
            </w:pPr>
          </w:p>
          <w:p w:rsidR="00882709" w:rsidRDefault="00162DBC" w:rsidP="00882709">
            <w:pPr>
              <w:pStyle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П О С Т А Н О В Л</w:t>
            </w:r>
            <w:r w:rsidR="00882709">
              <w:rPr>
                <w:rFonts w:ascii="Times New Roman" w:hAnsi="Times New Roman"/>
                <w:b w:val="0"/>
              </w:rPr>
              <w:t xml:space="preserve"> Е Н И Е</w:t>
            </w:r>
          </w:p>
          <w:p w:rsidR="00882709" w:rsidRPr="00C549E5" w:rsidRDefault="00882709" w:rsidP="00882709">
            <w:pPr>
              <w:jc w:val="center"/>
              <w:rPr>
                <w:b/>
                <w:sz w:val="20"/>
              </w:rPr>
            </w:pPr>
          </w:p>
        </w:tc>
      </w:tr>
      <w:tr w:rsidR="00882709" w:rsidTr="00794A86">
        <w:trPr>
          <w:cantSplit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882709" w:rsidRPr="00FF6C89" w:rsidRDefault="009E4103" w:rsidP="00AD175B">
            <w:pPr>
              <w:rPr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______________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882709" w:rsidRPr="00727722" w:rsidRDefault="008E145F" w:rsidP="008964E9">
            <w:pPr>
              <w:rPr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           </w:t>
            </w:r>
            <w:r w:rsidR="00442F9C">
              <w:rPr>
                <w:rFonts w:ascii="Garamond" w:hAnsi="Garamond"/>
                <w:sz w:val="26"/>
                <w:szCs w:val="26"/>
              </w:rPr>
              <w:t xml:space="preserve">          </w:t>
            </w:r>
            <w:r w:rsidR="009E4103">
              <w:rPr>
                <w:rFonts w:ascii="Garamond" w:hAnsi="Garamond"/>
                <w:sz w:val="26"/>
                <w:szCs w:val="26"/>
              </w:rPr>
              <w:t xml:space="preserve">               </w:t>
            </w:r>
            <w:r w:rsidR="00B43CA1">
              <w:rPr>
                <w:rFonts w:ascii="Garamond" w:hAnsi="Garamond"/>
                <w:sz w:val="26"/>
                <w:szCs w:val="26"/>
              </w:rPr>
              <w:t xml:space="preserve"> </w:t>
            </w:r>
            <w:r w:rsidR="00FF6C89">
              <w:rPr>
                <w:rFonts w:ascii="Garamond" w:hAnsi="Garamond"/>
                <w:sz w:val="26"/>
                <w:szCs w:val="26"/>
              </w:rPr>
              <w:t xml:space="preserve">№ </w:t>
            </w:r>
            <w:r w:rsidR="009E4103">
              <w:rPr>
                <w:rFonts w:ascii="Garamond" w:hAnsi="Garamond"/>
                <w:sz w:val="26"/>
                <w:szCs w:val="26"/>
              </w:rPr>
              <w:t>_______</w:t>
            </w:r>
          </w:p>
        </w:tc>
      </w:tr>
    </w:tbl>
    <w:p w:rsidR="00882709" w:rsidRDefault="00882709" w:rsidP="00882709"/>
    <w:p w:rsidR="00442F9C" w:rsidRPr="00897452" w:rsidRDefault="00442F9C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 xml:space="preserve">О внесении изменений в постановление администрации </w:t>
      </w:r>
    </w:p>
    <w:p w:rsidR="0029692E" w:rsidRPr="00897452" w:rsidRDefault="00442F9C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>Павловского муниципального</w:t>
      </w:r>
      <w:r w:rsidR="0078297B" w:rsidRPr="00897452">
        <w:rPr>
          <w:sz w:val="28"/>
        </w:rPr>
        <w:t xml:space="preserve"> </w:t>
      </w:r>
      <w:r w:rsidR="0029692E" w:rsidRPr="00897452">
        <w:rPr>
          <w:sz w:val="28"/>
        </w:rPr>
        <w:t>округ</w:t>
      </w:r>
      <w:r w:rsidR="0078297B" w:rsidRPr="00897452">
        <w:rPr>
          <w:sz w:val="28"/>
        </w:rPr>
        <w:t xml:space="preserve">а </w:t>
      </w:r>
      <w:r w:rsidR="0029692E" w:rsidRPr="00897452">
        <w:rPr>
          <w:sz w:val="28"/>
        </w:rPr>
        <w:t xml:space="preserve">Нижегородской области </w:t>
      </w:r>
    </w:p>
    <w:p w:rsidR="00442F9C" w:rsidRPr="00897452" w:rsidRDefault="0078297B" w:rsidP="006A5415">
      <w:pPr>
        <w:ind w:firstLine="567"/>
        <w:jc w:val="center"/>
        <w:rPr>
          <w:sz w:val="28"/>
        </w:rPr>
      </w:pPr>
      <w:r w:rsidRPr="00897452">
        <w:rPr>
          <w:sz w:val="28"/>
        </w:rPr>
        <w:t xml:space="preserve">от </w:t>
      </w:r>
      <w:r w:rsidR="0018442F">
        <w:rPr>
          <w:sz w:val="28"/>
        </w:rPr>
        <w:t>22.0</w:t>
      </w:r>
      <w:r w:rsidR="00897452" w:rsidRPr="00897452">
        <w:rPr>
          <w:sz w:val="28"/>
        </w:rPr>
        <w:t>2</w:t>
      </w:r>
      <w:r w:rsidR="0029692E" w:rsidRPr="00897452">
        <w:rPr>
          <w:sz w:val="28"/>
        </w:rPr>
        <w:t>.202</w:t>
      </w:r>
      <w:r w:rsidR="0018442F">
        <w:rPr>
          <w:sz w:val="28"/>
        </w:rPr>
        <w:t>4</w:t>
      </w:r>
      <w:r w:rsidR="0029692E" w:rsidRPr="00897452">
        <w:rPr>
          <w:sz w:val="28"/>
        </w:rPr>
        <w:t xml:space="preserve"> года № </w:t>
      </w:r>
      <w:r w:rsidR="0018442F">
        <w:rPr>
          <w:sz w:val="28"/>
        </w:rPr>
        <w:t>220</w:t>
      </w:r>
    </w:p>
    <w:p w:rsidR="00F66A21" w:rsidRPr="00C549E5" w:rsidRDefault="00F66A21" w:rsidP="006A5415">
      <w:pPr>
        <w:ind w:firstLine="567"/>
        <w:jc w:val="center"/>
        <w:rPr>
          <w:b/>
        </w:rPr>
      </w:pPr>
    </w:p>
    <w:p w:rsidR="0078297B" w:rsidRPr="00DB781B" w:rsidRDefault="00C345CD" w:rsidP="0067747E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704AE9">
        <w:rPr>
          <w:sz w:val="28"/>
        </w:rPr>
        <w:t xml:space="preserve">  </w:t>
      </w:r>
      <w:r w:rsidR="00794A86" w:rsidRPr="00902A7D">
        <w:rPr>
          <w:sz w:val="28"/>
          <w:szCs w:val="28"/>
        </w:rPr>
        <w:t xml:space="preserve">В целях приведения в соответствие с </w:t>
      </w:r>
      <w:r w:rsidR="00794A86">
        <w:rPr>
          <w:sz w:val="28"/>
          <w:szCs w:val="28"/>
        </w:rPr>
        <w:t>действующим законодательством</w:t>
      </w:r>
      <w:r w:rsidR="00794A86" w:rsidRPr="00902A7D">
        <w:rPr>
          <w:sz w:val="28"/>
          <w:szCs w:val="28"/>
        </w:rPr>
        <w:t xml:space="preserve"> администрации Павловского муниципального округа </w:t>
      </w:r>
      <w:r w:rsidR="00794A86">
        <w:rPr>
          <w:sz w:val="28"/>
          <w:szCs w:val="28"/>
        </w:rPr>
        <w:t xml:space="preserve">Нижегородской области </w:t>
      </w:r>
      <w:r w:rsidR="00794A86" w:rsidRPr="00902A7D">
        <w:rPr>
          <w:sz w:val="28"/>
          <w:szCs w:val="28"/>
        </w:rPr>
        <w:t>постановляет:</w:t>
      </w:r>
    </w:p>
    <w:p w:rsidR="0078297B" w:rsidRPr="00704AE9" w:rsidRDefault="00DB781B" w:rsidP="0067747E">
      <w:pPr>
        <w:pStyle w:val="a5"/>
        <w:spacing w:line="36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006F8" w:rsidRPr="00DB781B">
        <w:rPr>
          <w:sz w:val="28"/>
          <w:szCs w:val="28"/>
        </w:rPr>
        <w:t>Приложени</w:t>
      </w:r>
      <w:r w:rsidR="0067747E">
        <w:rPr>
          <w:sz w:val="28"/>
          <w:szCs w:val="28"/>
        </w:rPr>
        <w:t>я</w:t>
      </w:r>
      <w:r>
        <w:rPr>
          <w:sz w:val="28"/>
          <w:szCs w:val="28"/>
        </w:rPr>
        <w:t xml:space="preserve"> 2</w:t>
      </w:r>
      <w:r w:rsidR="0067747E">
        <w:rPr>
          <w:sz w:val="28"/>
          <w:szCs w:val="28"/>
        </w:rPr>
        <w:t xml:space="preserve"> и 4</w:t>
      </w:r>
      <w:r w:rsidRPr="00DB781B">
        <w:rPr>
          <w:sz w:val="28"/>
          <w:szCs w:val="28"/>
        </w:rPr>
        <w:t xml:space="preserve"> к Положению о порядке размещения нестационарных торговых объектов на территории Павловского муниципального округа Нижегородской области</w:t>
      </w:r>
      <w:r>
        <w:rPr>
          <w:sz w:val="28"/>
          <w:szCs w:val="28"/>
        </w:rPr>
        <w:t>, утвержденн</w:t>
      </w:r>
      <w:r w:rsidR="0067747E">
        <w:rPr>
          <w:sz w:val="28"/>
          <w:szCs w:val="28"/>
        </w:rPr>
        <w:t>ые</w:t>
      </w:r>
      <w:r w:rsidRPr="00DB781B">
        <w:rPr>
          <w:sz w:val="28"/>
          <w:szCs w:val="28"/>
        </w:rPr>
        <w:t xml:space="preserve"> постановлением</w:t>
      </w:r>
      <w:r w:rsidR="002006F8" w:rsidRPr="00DB781B">
        <w:rPr>
          <w:sz w:val="28"/>
          <w:szCs w:val="28"/>
        </w:rPr>
        <w:t xml:space="preserve"> администрации Павловского муниципального округа Нижегородской области</w:t>
      </w:r>
      <w:r w:rsidR="00C549E5" w:rsidRPr="00DB781B">
        <w:rPr>
          <w:sz w:val="28"/>
          <w:szCs w:val="28"/>
        </w:rPr>
        <w:t xml:space="preserve"> </w:t>
      </w:r>
      <w:r w:rsidRPr="00DB781B">
        <w:rPr>
          <w:sz w:val="28"/>
          <w:szCs w:val="28"/>
        </w:rPr>
        <w:t>от 22</w:t>
      </w:r>
      <w:r w:rsidR="002006F8" w:rsidRPr="00DB781B">
        <w:rPr>
          <w:sz w:val="28"/>
          <w:szCs w:val="28"/>
        </w:rPr>
        <w:t>.</w:t>
      </w:r>
      <w:r w:rsidRPr="00DB781B">
        <w:rPr>
          <w:sz w:val="28"/>
          <w:szCs w:val="28"/>
        </w:rPr>
        <w:t>02.2024</w:t>
      </w:r>
      <w:r w:rsidR="002006F8" w:rsidRPr="00DB781B">
        <w:rPr>
          <w:sz w:val="28"/>
          <w:szCs w:val="28"/>
        </w:rPr>
        <w:t xml:space="preserve"> № 2</w:t>
      </w:r>
      <w:r w:rsidRPr="00DB781B">
        <w:rPr>
          <w:sz w:val="28"/>
          <w:szCs w:val="28"/>
        </w:rPr>
        <w:t>20</w:t>
      </w:r>
      <w:r w:rsidR="002006F8" w:rsidRPr="00DB781B">
        <w:rPr>
          <w:sz w:val="28"/>
          <w:szCs w:val="28"/>
        </w:rPr>
        <w:t xml:space="preserve"> «Об утверждении </w:t>
      </w:r>
      <w:r w:rsidRPr="00DB781B">
        <w:rPr>
          <w:sz w:val="28"/>
          <w:szCs w:val="28"/>
        </w:rPr>
        <w:t>Положения о порядке размещения нестационарных</w:t>
      </w:r>
      <w:r>
        <w:rPr>
          <w:sz w:val="28"/>
          <w:szCs w:val="28"/>
        </w:rPr>
        <w:t xml:space="preserve"> </w:t>
      </w:r>
      <w:r w:rsidRPr="00DB781B">
        <w:rPr>
          <w:sz w:val="28"/>
          <w:szCs w:val="28"/>
        </w:rPr>
        <w:t>торговых объектов на территории Павловского муниципального округа Нижегородской области</w:t>
      </w:r>
      <w:r w:rsidR="00C55054">
        <w:rPr>
          <w:color w:val="000000"/>
          <w:spacing w:val="1"/>
          <w:sz w:val="28"/>
          <w:shd w:val="clear" w:color="auto" w:fill="FFFFFF"/>
        </w:rPr>
        <w:t>»</w:t>
      </w:r>
      <w:r w:rsidR="002006F8">
        <w:rPr>
          <w:color w:val="000000"/>
          <w:spacing w:val="1"/>
          <w:sz w:val="28"/>
          <w:shd w:val="clear" w:color="auto" w:fill="FFFFFF"/>
        </w:rPr>
        <w:t xml:space="preserve"> изложить в новой редакции в соответствии с </w:t>
      </w:r>
      <w:r w:rsidR="002006F8">
        <w:rPr>
          <w:sz w:val="28"/>
        </w:rPr>
        <w:t>Приложени</w:t>
      </w:r>
      <w:r>
        <w:rPr>
          <w:sz w:val="28"/>
        </w:rPr>
        <w:t>ем 1</w:t>
      </w:r>
      <w:r w:rsidR="0067747E">
        <w:rPr>
          <w:sz w:val="28"/>
        </w:rPr>
        <w:t xml:space="preserve"> и 2</w:t>
      </w:r>
      <w:r w:rsidR="002006F8">
        <w:rPr>
          <w:sz w:val="28"/>
        </w:rPr>
        <w:t xml:space="preserve"> настоящего постановления</w:t>
      </w:r>
      <w:r w:rsidR="00C55054">
        <w:rPr>
          <w:sz w:val="28"/>
        </w:rPr>
        <w:t>.</w:t>
      </w:r>
    </w:p>
    <w:p w:rsidR="00704AE9" w:rsidRPr="00704AE9" w:rsidRDefault="0074563F" w:rsidP="0067747E">
      <w:pPr>
        <w:spacing w:line="360" w:lineRule="auto"/>
        <w:ind w:firstLine="567"/>
        <w:jc w:val="both"/>
        <w:rPr>
          <w:sz w:val="28"/>
          <w:szCs w:val="26"/>
        </w:rPr>
      </w:pPr>
      <w:r w:rsidRPr="00704AE9">
        <w:rPr>
          <w:sz w:val="28"/>
        </w:rPr>
        <w:t>2</w:t>
      </w:r>
      <w:r w:rsidR="00E14E45" w:rsidRPr="00704AE9">
        <w:rPr>
          <w:sz w:val="28"/>
        </w:rPr>
        <w:t xml:space="preserve">. </w:t>
      </w:r>
      <w:r w:rsidR="00704AE9" w:rsidRPr="00704AE9">
        <w:rPr>
          <w:sz w:val="28"/>
          <w:szCs w:val="26"/>
        </w:rPr>
        <w:t xml:space="preserve">Управлению делами администрации Павловского муниципального округа Нижегородской области обеспечить размещение настоящего постановления на официальном сайте. </w:t>
      </w:r>
    </w:p>
    <w:p w:rsidR="00704AE9" w:rsidRPr="00704AE9" w:rsidRDefault="00704AE9" w:rsidP="0067747E">
      <w:pPr>
        <w:spacing w:line="360" w:lineRule="auto"/>
        <w:ind w:firstLine="567"/>
        <w:jc w:val="both"/>
        <w:rPr>
          <w:sz w:val="28"/>
          <w:szCs w:val="28"/>
        </w:rPr>
      </w:pPr>
      <w:r w:rsidRPr="00704AE9">
        <w:rPr>
          <w:sz w:val="28"/>
          <w:szCs w:val="26"/>
        </w:rPr>
        <w:t xml:space="preserve">3. </w:t>
      </w:r>
      <w:r w:rsidRPr="00704AE9"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704AE9" w:rsidRPr="00704AE9" w:rsidRDefault="00704AE9" w:rsidP="0067747E">
      <w:pPr>
        <w:spacing w:line="360" w:lineRule="auto"/>
        <w:ind w:firstLine="567"/>
        <w:jc w:val="both"/>
        <w:rPr>
          <w:b/>
          <w:sz w:val="28"/>
          <w:szCs w:val="26"/>
        </w:rPr>
      </w:pPr>
      <w:r w:rsidRPr="00704AE9">
        <w:rPr>
          <w:sz w:val="28"/>
          <w:szCs w:val="26"/>
        </w:rPr>
        <w:t>4. Контроль за исполнением настоящего постановления возложить на заместителя главы администрации Павловского муниципального округа Нижегородской области – Д.Н. Лисина.</w:t>
      </w:r>
    </w:p>
    <w:p w:rsidR="004A61D5" w:rsidRPr="00704AE9" w:rsidRDefault="004A61D5" w:rsidP="0067747E">
      <w:pPr>
        <w:spacing w:line="360" w:lineRule="auto"/>
        <w:ind w:firstLine="567"/>
        <w:jc w:val="both"/>
        <w:rPr>
          <w:b/>
          <w:sz w:val="28"/>
        </w:rPr>
      </w:pPr>
    </w:p>
    <w:p w:rsidR="006E6E6E" w:rsidRPr="00704AE9" w:rsidRDefault="00794A86" w:rsidP="0067747E">
      <w:pPr>
        <w:spacing w:line="360" w:lineRule="auto"/>
        <w:ind w:firstLine="567"/>
        <w:rPr>
          <w:sz w:val="28"/>
        </w:rPr>
      </w:pPr>
      <w:r w:rsidRPr="00704AE9">
        <w:rPr>
          <w:sz w:val="28"/>
        </w:rPr>
        <w:t>Глава местного</w:t>
      </w:r>
      <w:r w:rsidR="008964E9" w:rsidRPr="00704AE9">
        <w:rPr>
          <w:sz w:val="28"/>
        </w:rPr>
        <w:t xml:space="preserve"> самоуправления</w:t>
      </w:r>
      <w:r w:rsidR="00DF0D3A" w:rsidRPr="00704AE9">
        <w:rPr>
          <w:sz w:val="28"/>
        </w:rPr>
        <w:t xml:space="preserve">       </w:t>
      </w:r>
      <w:r w:rsidR="00DF7D64" w:rsidRPr="00704AE9">
        <w:rPr>
          <w:sz w:val="28"/>
        </w:rPr>
        <w:t xml:space="preserve"> </w:t>
      </w:r>
      <w:r w:rsidR="00704AE9">
        <w:rPr>
          <w:sz w:val="28"/>
        </w:rPr>
        <w:t xml:space="preserve">     </w:t>
      </w:r>
      <w:r w:rsidR="00DF7D64" w:rsidRPr="00704AE9">
        <w:rPr>
          <w:sz w:val="28"/>
        </w:rPr>
        <w:t xml:space="preserve">     </w:t>
      </w:r>
      <w:r w:rsidR="006E6E6E" w:rsidRPr="00704AE9">
        <w:rPr>
          <w:sz w:val="28"/>
        </w:rPr>
        <w:t xml:space="preserve">   </w:t>
      </w:r>
      <w:r w:rsidR="0074563F" w:rsidRPr="00704AE9">
        <w:rPr>
          <w:sz w:val="28"/>
        </w:rPr>
        <w:t xml:space="preserve">                    </w:t>
      </w:r>
      <w:r w:rsidR="006E6E6E" w:rsidRPr="00704AE9">
        <w:rPr>
          <w:sz w:val="28"/>
        </w:rPr>
        <w:t xml:space="preserve">          А.О.</w:t>
      </w:r>
      <w:r w:rsidR="0074563F" w:rsidRPr="00704AE9">
        <w:rPr>
          <w:sz w:val="28"/>
        </w:rPr>
        <w:t xml:space="preserve"> </w:t>
      </w:r>
      <w:r w:rsidR="006E6E6E" w:rsidRPr="00704AE9">
        <w:rPr>
          <w:sz w:val="28"/>
        </w:rPr>
        <w:t>Кириллов</w:t>
      </w:r>
    </w:p>
    <w:p w:rsidR="006326B5" w:rsidRPr="00955EBC" w:rsidRDefault="006326B5" w:rsidP="009D647A">
      <w:pPr>
        <w:rPr>
          <w:i/>
          <w:sz w:val="28"/>
          <w:szCs w:val="28"/>
        </w:rPr>
      </w:pPr>
    </w:p>
    <w:p w:rsidR="00364BA0" w:rsidRPr="00955EBC" w:rsidRDefault="00364BA0" w:rsidP="00F66A21">
      <w:pPr>
        <w:ind w:left="2160"/>
        <w:jc w:val="right"/>
        <w:rPr>
          <w:i/>
          <w:sz w:val="28"/>
          <w:szCs w:val="28"/>
        </w:rPr>
      </w:pPr>
    </w:p>
    <w:p w:rsidR="0067747E" w:rsidRDefault="0067747E" w:rsidP="00DB781B">
      <w:pPr>
        <w:jc w:val="right"/>
        <w:rPr>
          <w:szCs w:val="28"/>
          <w:shd w:val="clear" w:color="auto" w:fill="FFFFFF"/>
        </w:rPr>
      </w:pP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lastRenderedPageBreak/>
        <w:t>Приложение</w:t>
      </w:r>
      <w:r>
        <w:rPr>
          <w:szCs w:val="28"/>
          <w:shd w:val="clear" w:color="auto" w:fill="FFFFFF"/>
        </w:rPr>
        <w:t xml:space="preserve"> № 1</w:t>
      </w: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к постановлению администрации</w:t>
      </w:r>
    </w:p>
    <w:p w:rsidR="00DB781B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Павловского муниципального округа</w:t>
      </w:r>
    </w:p>
    <w:p w:rsidR="00DB781B" w:rsidRPr="00032CD7" w:rsidRDefault="00DB781B" w:rsidP="00DB781B">
      <w:pPr>
        <w:jc w:val="righ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Нижегородской области</w:t>
      </w:r>
    </w:p>
    <w:p w:rsidR="00DB781B" w:rsidRPr="009E4103" w:rsidRDefault="00DB781B" w:rsidP="00DB781B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 xml:space="preserve">от </w:t>
      </w:r>
      <w:r w:rsidR="009E4103">
        <w:rPr>
          <w:szCs w:val="28"/>
          <w:shd w:val="clear" w:color="auto" w:fill="FFFFFF"/>
        </w:rPr>
        <w:t>___________ 202__</w:t>
      </w:r>
      <w:r>
        <w:rPr>
          <w:szCs w:val="28"/>
          <w:shd w:val="clear" w:color="auto" w:fill="FFFFFF"/>
        </w:rPr>
        <w:t xml:space="preserve"> г. </w:t>
      </w:r>
      <w:r w:rsidRPr="00032CD7">
        <w:rPr>
          <w:szCs w:val="28"/>
          <w:shd w:val="clear" w:color="auto" w:fill="FFFFFF"/>
        </w:rPr>
        <w:t xml:space="preserve"> №</w:t>
      </w:r>
      <w:r w:rsidR="00C11CAB">
        <w:rPr>
          <w:szCs w:val="28"/>
          <w:shd w:val="clear" w:color="auto" w:fill="FFFFFF"/>
        </w:rPr>
        <w:t xml:space="preserve"> </w:t>
      </w:r>
      <w:r w:rsidR="009E4103">
        <w:rPr>
          <w:szCs w:val="28"/>
          <w:shd w:val="clear" w:color="auto" w:fill="FFFFFF"/>
        </w:rPr>
        <w:t>______</w:t>
      </w:r>
    </w:p>
    <w:p w:rsidR="00DB781B" w:rsidRDefault="00DB781B" w:rsidP="00DB781B">
      <w:pPr>
        <w:jc w:val="right"/>
        <w:rPr>
          <w:sz w:val="20"/>
          <w:shd w:val="clear" w:color="auto" w:fill="FFFFFF"/>
        </w:rPr>
      </w:pPr>
    </w:p>
    <w:p w:rsidR="00DB781B" w:rsidRPr="0083256B" w:rsidRDefault="00DB781B" w:rsidP="00DB781B">
      <w:pPr>
        <w:jc w:val="right"/>
        <w:rPr>
          <w:sz w:val="20"/>
          <w:shd w:val="clear" w:color="auto" w:fill="FFFFFF"/>
        </w:rPr>
      </w:pPr>
      <w:r w:rsidRPr="0083256B">
        <w:rPr>
          <w:sz w:val="20"/>
          <w:shd w:val="clear" w:color="auto" w:fill="FFFFFF"/>
        </w:rPr>
        <w:t xml:space="preserve">Приложение 2 </w:t>
      </w:r>
    </w:p>
    <w:p w:rsidR="00DB781B" w:rsidRPr="0083256B" w:rsidRDefault="00DB781B" w:rsidP="00DB781B">
      <w:pPr>
        <w:jc w:val="right"/>
        <w:rPr>
          <w:sz w:val="20"/>
        </w:rPr>
      </w:pPr>
      <w:r w:rsidRPr="0083256B">
        <w:rPr>
          <w:sz w:val="20"/>
          <w:shd w:val="clear" w:color="auto" w:fill="FFFFFF"/>
        </w:rPr>
        <w:t>к Положению</w:t>
      </w:r>
      <w:r w:rsidRPr="0083256B">
        <w:rPr>
          <w:sz w:val="20"/>
        </w:rPr>
        <w:t xml:space="preserve"> о порядке размещения </w:t>
      </w:r>
    </w:p>
    <w:p w:rsidR="00DB781B" w:rsidRPr="0083256B" w:rsidRDefault="00DB781B" w:rsidP="00DB781B">
      <w:pPr>
        <w:jc w:val="right"/>
        <w:rPr>
          <w:sz w:val="20"/>
        </w:rPr>
      </w:pPr>
      <w:r w:rsidRPr="0083256B">
        <w:rPr>
          <w:sz w:val="20"/>
        </w:rPr>
        <w:t xml:space="preserve">нестационарных торговых объектов </w:t>
      </w:r>
    </w:p>
    <w:p w:rsidR="00DB781B" w:rsidRPr="0083256B" w:rsidRDefault="00DB781B" w:rsidP="00DB781B">
      <w:pPr>
        <w:jc w:val="right"/>
        <w:rPr>
          <w:sz w:val="20"/>
        </w:rPr>
      </w:pPr>
      <w:r w:rsidRPr="0083256B">
        <w:rPr>
          <w:sz w:val="20"/>
        </w:rPr>
        <w:t xml:space="preserve">на территории Павловского муниципального </w:t>
      </w:r>
    </w:p>
    <w:p w:rsidR="00DB781B" w:rsidRPr="0083256B" w:rsidRDefault="00DB781B" w:rsidP="00DB781B">
      <w:pPr>
        <w:jc w:val="right"/>
        <w:rPr>
          <w:sz w:val="20"/>
        </w:rPr>
      </w:pPr>
      <w:r w:rsidRPr="0083256B">
        <w:rPr>
          <w:sz w:val="20"/>
        </w:rPr>
        <w:t>округа Нижегородской области,</w:t>
      </w:r>
    </w:p>
    <w:p w:rsidR="00DB781B" w:rsidRPr="0083256B" w:rsidRDefault="00DB781B" w:rsidP="00DB781B">
      <w:pPr>
        <w:jc w:val="right"/>
        <w:rPr>
          <w:sz w:val="20"/>
        </w:rPr>
      </w:pPr>
      <w:r w:rsidRPr="0083256B">
        <w:rPr>
          <w:sz w:val="20"/>
        </w:rPr>
        <w:t>утвержденного постановлением администрации</w:t>
      </w:r>
    </w:p>
    <w:p w:rsidR="00DB781B" w:rsidRPr="00E85342" w:rsidRDefault="00DB781B" w:rsidP="00DB781B">
      <w:pPr>
        <w:jc w:val="right"/>
        <w:rPr>
          <w:sz w:val="20"/>
        </w:rPr>
      </w:pPr>
      <w:r w:rsidRPr="00E85342">
        <w:rPr>
          <w:sz w:val="20"/>
        </w:rPr>
        <w:t>от 22 февраля 2024 г.  № 220</w:t>
      </w:r>
    </w:p>
    <w:p w:rsidR="00DB781B" w:rsidRPr="00907BD5" w:rsidRDefault="00DB781B" w:rsidP="00DB781B">
      <w:pPr>
        <w:jc w:val="center"/>
        <w:rPr>
          <w:shd w:val="clear" w:color="auto" w:fill="FFFFFF"/>
        </w:rPr>
      </w:pPr>
    </w:p>
    <w:p w:rsidR="00DB781B" w:rsidRPr="002C1865" w:rsidRDefault="00DB781B" w:rsidP="00DB781B">
      <w:pPr>
        <w:autoSpaceDE w:val="0"/>
        <w:autoSpaceDN w:val="0"/>
        <w:adjustRightInd w:val="0"/>
        <w:jc w:val="center"/>
        <w:rPr>
          <w:b/>
          <w:bCs/>
          <w:sz w:val="28"/>
          <w:szCs w:val="23"/>
        </w:rPr>
      </w:pPr>
      <w:r w:rsidRPr="002C1865">
        <w:rPr>
          <w:b/>
          <w:bCs/>
          <w:sz w:val="28"/>
          <w:szCs w:val="23"/>
        </w:rPr>
        <w:t>Размер платы за размещение нестационарного торгового объекта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1.1. Палатка, специализация которой не предусматривает продажу овощей, фруктов и бахчевых культур, прилавок, лоток, тележка, переносные контейнеры и подобное оборудование, предназначенное для разносной торговли: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- 400 рублей в день или 6000 рублей в месяц.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1.2. Палатка, специализацией которой являются «овощи, фрукты и бахчевые культуры»: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- 500 руб. в день или 9000 рублей в месяц.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1.3. Детский аттракцион (батут) не более 9 кв.м.: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- 300 рублей в день или 4000 рублей в месяц.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 xml:space="preserve">1.4. Детский аттракцион (батут) 9 кв.м. и более: 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- 400 рублей в день или 6000 рублей в месяц.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3"/>
        </w:rPr>
      </w:pPr>
      <w:r w:rsidRPr="002C1865">
        <w:rPr>
          <w:bCs/>
          <w:color w:val="000000" w:themeColor="text1"/>
          <w:sz w:val="28"/>
          <w:szCs w:val="23"/>
        </w:rPr>
        <w:t>2.1. Специализированное автотранспортное средство (торговля молоком):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3"/>
        </w:rPr>
      </w:pPr>
      <w:r w:rsidRPr="002C1865">
        <w:rPr>
          <w:bCs/>
          <w:color w:val="000000" w:themeColor="text1"/>
          <w:sz w:val="28"/>
          <w:szCs w:val="23"/>
        </w:rPr>
        <w:t xml:space="preserve">- 300 рублей в день или 6000 рублей в месяц за одно автотранспортное средство (указывается государственный номер транспортного средства, </w:t>
      </w:r>
      <w:r w:rsidRPr="002C1865">
        <w:rPr>
          <w:color w:val="000000" w:themeColor="text1"/>
          <w:sz w:val="28"/>
          <w:szCs w:val="23"/>
        </w:rPr>
        <w:t>с которого будет осуществляться торговля),</w:t>
      </w:r>
      <w:r w:rsidRPr="002C1865">
        <w:rPr>
          <w:bCs/>
          <w:color w:val="000000" w:themeColor="text1"/>
          <w:sz w:val="28"/>
          <w:szCs w:val="23"/>
        </w:rPr>
        <w:t xml:space="preserve"> независимо от количества торговых мест, но не более, чем указано в разрешении на размещение нестационарного торгового объекта.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2.2. Специализированное автотранспортное средство (автолавки, автоприцепы, автомагазины):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- 300 рублей в день.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3. Объект общественного питания (летнее кафе, площадка):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- 500 руб. в день или 9000 рублей в месяц.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4. Организация досуга граждан с оказанием услуг по катанию на лошадях (пони) и иных вьючных верховых животных и гужевых повозках, независимо от времени и места проведения - 500 рублей в день.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5. Торговля при проведении праздничных, культурных и спортивно-массовых мероприятий, имеющих краткосрочный (не более трёх дней) характер: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для аттракционов (типа б</w:t>
      </w:r>
      <w:r w:rsidR="00253CBB">
        <w:rPr>
          <w:color w:val="000000" w:themeColor="text1"/>
          <w:sz w:val="28"/>
          <w:szCs w:val="23"/>
        </w:rPr>
        <w:t>атут и прочее) менее 6 кв.м. - 10</w:t>
      </w:r>
      <w:r w:rsidRPr="002C1865">
        <w:rPr>
          <w:color w:val="000000" w:themeColor="text1"/>
          <w:sz w:val="28"/>
          <w:szCs w:val="23"/>
        </w:rPr>
        <w:t>000 рублей за 1 торговое место в день;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 xml:space="preserve">- для аттракционов (типа батут и прочее) 6 кв.м. и более - </w:t>
      </w:r>
      <w:r w:rsidR="00253CBB">
        <w:rPr>
          <w:color w:val="000000" w:themeColor="text1"/>
          <w:sz w:val="28"/>
          <w:szCs w:val="23"/>
        </w:rPr>
        <w:t>2</w:t>
      </w:r>
      <w:r w:rsidRPr="002C1865">
        <w:rPr>
          <w:color w:val="000000" w:themeColor="text1"/>
          <w:sz w:val="28"/>
          <w:szCs w:val="23"/>
        </w:rPr>
        <w:t>0000 рублей за 1 торговое место в день;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 xml:space="preserve">- для организаций, реализующих продовольственные и непродовольственные товары (кроме предприятий общественного питания) и прочих объектов – места схемы размещения нестационарных торговых объектов в соответствии с Приложением 3 к данному Положению: </w:t>
      </w:r>
    </w:p>
    <w:p w:rsidR="00DB781B" w:rsidRPr="002C1865" w:rsidRDefault="00DB781B" w:rsidP="00DB781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lastRenderedPageBreak/>
        <w:t>с 1-</w:t>
      </w:r>
      <w:r w:rsidR="009E4956">
        <w:rPr>
          <w:color w:val="000000" w:themeColor="text1"/>
          <w:sz w:val="28"/>
          <w:szCs w:val="23"/>
        </w:rPr>
        <w:t>го по 9-е и с 94-го по 118-е – 6</w:t>
      </w:r>
      <w:r w:rsidRPr="002C1865">
        <w:rPr>
          <w:color w:val="000000" w:themeColor="text1"/>
          <w:sz w:val="28"/>
          <w:szCs w:val="23"/>
        </w:rPr>
        <w:t>000 рублей за 1 торговое место в день; с 10-</w:t>
      </w:r>
      <w:r w:rsidR="009E4956">
        <w:rPr>
          <w:color w:val="000000" w:themeColor="text1"/>
          <w:sz w:val="28"/>
          <w:szCs w:val="23"/>
        </w:rPr>
        <w:t>го по 42-е и с 83-го по 93-е – 8</w:t>
      </w:r>
      <w:r w:rsidRPr="002C1865">
        <w:rPr>
          <w:color w:val="000000" w:themeColor="text1"/>
          <w:sz w:val="28"/>
          <w:szCs w:val="23"/>
        </w:rPr>
        <w:t>000 рублей за 1 торговое м</w:t>
      </w:r>
      <w:r w:rsidR="009E4956">
        <w:rPr>
          <w:color w:val="000000" w:themeColor="text1"/>
          <w:sz w:val="28"/>
          <w:szCs w:val="23"/>
        </w:rPr>
        <w:t>есто в день; с 43-го по 82-е – 10</w:t>
      </w:r>
      <w:r w:rsidRPr="002C1865">
        <w:rPr>
          <w:color w:val="000000" w:themeColor="text1"/>
          <w:sz w:val="28"/>
          <w:szCs w:val="23"/>
        </w:rPr>
        <w:t xml:space="preserve">000 рублей за 1 торговое место в день; 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для предприятий общественного питания, места схемы размещения нестационарных торговых объектов в соответствии с Прил</w:t>
      </w:r>
      <w:r w:rsidR="009E4956">
        <w:rPr>
          <w:color w:val="000000" w:themeColor="text1"/>
          <w:sz w:val="28"/>
          <w:szCs w:val="23"/>
        </w:rPr>
        <w:t>ожению 4 к данному Положению - 2</w:t>
      </w:r>
      <w:r w:rsidRPr="002C1865">
        <w:rPr>
          <w:color w:val="000000" w:themeColor="text1"/>
          <w:sz w:val="28"/>
          <w:szCs w:val="23"/>
        </w:rPr>
        <w:t>0000 рублей за 1 торговое место в день;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- для пр</w:t>
      </w:r>
      <w:r w:rsidR="00FB53BA" w:rsidRPr="002C1865">
        <w:rPr>
          <w:color w:val="000000" w:themeColor="text1"/>
          <w:sz w:val="28"/>
          <w:szCs w:val="23"/>
        </w:rPr>
        <w:t>оката детских электромобилей - 5</w:t>
      </w:r>
      <w:r w:rsidRPr="002C1865">
        <w:rPr>
          <w:color w:val="000000" w:themeColor="text1"/>
          <w:sz w:val="28"/>
          <w:szCs w:val="23"/>
        </w:rPr>
        <w:t>00 рублей в день за один электромобиль.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>6. Плата взимается за каждое торговое место (торговый объект) независимо от количества торговых мест (торговых объектов) от одного предприятия (организации).</w:t>
      </w:r>
    </w:p>
    <w:p w:rsidR="00DB781B" w:rsidRPr="002C1865" w:rsidRDefault="00DB781B" w:rsidP="00DB781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3"/>
        </w:rPr>
      </w:pPr>
      <w:r w:rsidRPr="002C1865">
        <w:rPr>
          <w:color w:val="000000" w:themeColor="text1"/>
          <w:sz w:val="28"/>
          <w:szCs w:val="23"/>
        </w:rPr>
        <w:t xml:space="preserve">7. Для организаций, индивидуальных предпринимателей и физических лиц, не являющихся индивидуальными предпринимателями и применяющих специальный налоговый режим «Налог на профессиональный доход», зарегистрированных в надлежащем порядке и осуществляющих деятельность на территории Нижегородской области, устанавливается скидка в размере 25% от суммы платы за размещение нестационарного торгового объекта, указанной в </w:t>
      </w:r>
      <w:r w:rsidR="004C3839">
        <w:rPr>
          <w:color w:val="000000" w:themeColor="text1"/>
          <w:sz w:val="28"/>
          <w:szCs w:val="23"/>
        </w:rPr>
        <w:t>пункте 5 настоящего Приложения</w:t>
      </w:r>
      <w:r w:rsidRPr="002C1865">
        <w:rPr>
          <w:color w:val="000000" w:themeColor="text1"/>
          <w:sz w:val="28"/>
          <w:szCs w:val="23"/>
        </w:rPr>
        <w:t>.</w:t>
      </w:r>
    </w:p>
    <w:p w:rsidR="00DB781B" w:rsidRDefault="00DB781B" w:rsidP="006C43DA">
      <w:pPr>
        <w:pStyle w:val="ad"/>
        <w:jc w:val="right"/>
        <w:rPr>
          <w:sz w:val="20"/>
        </w:rPr>
      </w:pPr>
    </w:p>
    <w:p w:rsidR="00DB781B" w:rsidRDefault="00DB781B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  <w:bookmarkStart w:id="0" w:name="_GoBack"/>
      <w:bookmarkEnd w:id="0"/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2C1865" w:rsidRDefault="002C1865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Default="0067747E" w:rsidP="006C43DA">
      <w:pPr>
        <w:pStyle w:val="ad"/>
        <w:jc w:val="right"/>
        <w:rPr>
          <w:sz w:val="20"/>
        </w:rPr>
      </w:pPr>
    </w:p>
    <w:p w:rsidR="0067747E" w:rsidRPr="00032CD7" w:rsidRDefault="0067747E" w:rsidP="0067747E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lastRenderedPageBreak/>
        <w:t>Приложение</w:t>
      </w:r>
      <w:r>
        <w:rPr>
          <w:szCs w:val="28"/>
          <w:shd w:val="clear" w:color="auto" w:fill="FFFFFF"/>
        </w:rPr>
        <w:t xml:space="preserve"> № 2</w:t>
      </w:r>
    </w:p>
    <w:p w:rsidR="0067747E" w:rsidRPr="00032CD7" w:rsidRDefault="0067747E" w:rsidP="0067747E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к постановлению администрации</w:t>
      </w:r>
    </w:p>
    <w:p w:rsidR="0067747E" w:rsidRDefault="0067747E" w:rsidP="0067747E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>Павловского муниципального округа</w:t>
      </w:r>
    </w:p>
    <w:p w:rsidR="0067747E" w:rsidRPr="00032CD7" w:rsidRDefault="0067747E" w:rsidP="0067747E">
      <w:pPr>
        <w:jc w:val="right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Нижегородской области</w:t>
      </w:r>
    </w:p>
    <w:p w:rsidR="009E4103" w:rsidRPr="009E4103" w:rsidRDefault="009E4103" w:rsidP="009E4103">
      <w:pPr>
        <w:jc w:val="right"/>
        <w:rPr>
          <w:szCs w:val="28"/>
          <w:shd w:val="clear" w:color="auto" w:fill="FFFFFF"/>
        </w:rPr>
      </w:pPr>
      <w:r w:rsidRPr="00032CD7">
        <w:rPr>
          <w:szCs w:val="28"/>
          <w:shd w:val="clear" w:color="auto" w:fill="FFFFFF"/>
        </w:rPr>
        <w:t xml:space="preserve">от </w:t>
      </w:r>
      <w:r>
        <w:rPr>
          <w:szCs w:val="28"/>
          <w:shd w:val="clear" w:color="auto" w:fill="FFFFFF"/>
        </w:rPr>
        <w:t xml:space="preserve">___________ 202__ г. </w:t>
      </w:r>
      <w:r w:rsidRPr="00032CD7">
        <w:rPr>
          <w:szCs w:val="28"/>
          <w:shd w:val="clear" w:color="auto" w:fill="FFFFFF"/>
        </w:rPr>
        <w:t xml:space="preserve"> №</w:t>
      </w:r>
      <w:r>
        <w:rPr>
          <w:szCs w:val="28"/>
          <w:shd w:val="clear" w:color="auto" w:fill="FFFFFF"/>
        </w:rPr>
        <w:t xml:space="preserve"> ______</w:t>
      </w:r>
    </w:p>
    <w:p w:rsidR="00DB781B" w:rsidRDefault="00DB781B" w:rsidP="006C43DA">
      <w:pPr>
        <w:pStyle w:val="ad"/>
        <w:jc w:val="right"/>
        <w:rPr>
          <w:sz w:val="20"/>
        </w:rPr>
      </w:pPr>
    </w:p>
    <w:p w:rsidR="00DB781B" w:rsidRDefault="00DB781B" w:rsidP="006C43DA">
      <w:pPr>
        <w:pStyle w:val="ad"/>
        <w:jc w:val="right"/>
        <w:rPr>
          <w:sz w:val="20"/>
        </w:rPr>
      </w:pPr>
    </w:p>
    <w:p w:rsidR="0067747E" w:rsidRPr="00DF6DF8" w:rsidRDefault="0067747E" w:rsidP="0067747E">
      <w:pPr>
        <w:jc w:val="right"/>
        <w:rPr>
          <w:sz w:val="20"/>
          <w:szCs w:val="20"/>
          <w:shd w:val="clear" w:color="auto" w:fill="FFFFFF"/>
        </w:rPr>
      </w:pPr>
      <w:r w:rsidRPr="00DF6DF8">
        <w:rPr>
          <w:sz w:val="20"/>
          <w:szCs w:val="20"/>
          <w:shd w:val="clear" w:color="auto" w:fill="FFFFFF"/>
        </w:rPr>
        <w:t xml:space="preserve">Приложение 4 </w:t>
      </w:r>
    </w:p>
    <w:p w:rsidR="0067747E" w:rsidRPr="00DF6DF8" w:rsidRDefault="0067747E" w:rsidP="0067747E">
      <w:pPr>
        <w:jc w:val="right"/>
        <w:rPr>
          <w:sz w:val="20"/>
          <w:szCs w:val="20"/>
        </w:rPr>
      </w:pPr>
      <w:r w:rsidRPr="00DF6DF8">
        <w:rPr>
          <w:sz w:val="20"/>
          <w:szCs w:val="20"/>
          <w:shd w:val="clear" w:color="auto" w:fill="FFFFFF"/>
        </w:rPr>
        <w:t>к Положению</w:t>
      </w:r>
      <w:r w:rsidRPr="00DF6DF8">
        <w:rPr>
          <w:sz w:val="20"/>
          <w:szCs w:val="20"/>
        </w:rPr>
        <w:t xml:space="preserve"> о порядке размещения </w:t>
      </w:r>
    </w:p>
    <w:p w:rsidR="0067747E" w:rsidRPr="00DF6DF8" w:rsidRDefault="0067747E" w:rsidP="0067747E">
      <w:pPr>
        <w:jc w:val="right"/>
        <w:rPr>
          <w:sz w:val="20"/>
          <w:szCs w:val="20"/>
        </w:rPr>
      </w:pPr>
      <w:r w:rsidRPr="00DF6DF8">
        <w:rPr>
          <w:sz w:val="20"/>
          <w:szCs w:val="20"/>
        </w:rPr>
        <w:t xml:space="preserve">нестационарных торговых объектов </w:t>
      </w:r>
    </w:p>
    <w:p w:rsidR="0067747E" w:rsidRPr="00DF6DF8" w:rsidRDefault="0067747E" w:rsidP="0067747E">
      <w:pPr>
        <w:jc w:val="right"/>
        <w:rPr>
          <w:sz w:val="20"/>
          <w:szCs w:val="20"/>
        </w:rPr>
      </w:pPr>
      <w:r w:rsidRPr="00DF6DF8">
        <w:rPr>
          <w:sz w:val="20"/>
          <w:szCs w:val="20"/>
        </w:rPr>
        <w:t xml:space="preserve">на территории Павловского муниципального </w:t>
      </w:r>
    </w:p>
    <w:p w:rsidR="0067747E" w:rsidRPr="00DF6DF8" w:rsidRDefault="0067747E" w:rsidP="0067747E">
      <w:pPr>
        <w:jc w:val="right"/>
        <w:rPr>
          <w:sz w:val="20"/>
          <w:szCs w:val="20"/>
        </w:rPr>
      </w:pPr>
      <w:r w:rsidRPr="00DF6DF8">
        <w:rPr>
          <w:sz w:val="20"/>
          <w:szCs w:val="20"/>
        </w:rPr>
        <w:t>округа Нижегородской области,</w:t>
      </w:r>
    </w:p>
    <w:p w:rsidR="0067747E" w:rsidRPr="00DF6DF8" w:rsidRDefault="0067747E" w:rsidP="0067747E">
      <w:pPr>
        <w:jc w:val="right"/>
        <w:rPr>
          <w:sz w:val="20"/>
          <w:szCs w:val="20"/>
        </w:rPr>
      </w:pPr>
      <w:r w:rsidRPr="00DF6DF8">
        <w:rPr>
          <w:sz w:val="20"/>
          <w:szCs w:val="20"/>
        </w:rPr>
        <w:t>утвержденного постановлением администрации</w:t>
      </w:r>
    </w:p>
    <w:p w:rsidR="0067747E" w:rsidRPr="00E85342" w:rsidRDefault="0067747E" w:rsidP="0067747E">
      <w:pPr>
        <w:jc w:val="right"/>
        <w:rPr>
          <w:sz w:val="20"/>
          <w:szCs w:val="20"/>
        </w:rPr>
      </w:pPr>
      <w:r w:rsidRPr="00E85342">
        <w:rPr>
          <w:sz w:val="20"/>
          <w:szCs w:val="20"/>
        </w:rPr>
        <w:t>от 22 февраля 2024 г.  № 220</w:t>
      </w:r>
    </w:p>
    <w:p w:rsidR="0067747E" w:rsidRDefault="0067747E" w:rsidP="0067747E">
      <w:pPr>
        <w:jc w:val="right"/>
      </w:pPr>
    </w:p>
    <w:p w:rsidR="0067747E" w:rsidRPr="0057783E" w:rsidRDefault="0067747E" w:rsidP="0067747E">
      <w:pPr>
        <w:jc w:val="right"/>
      </w:pPr>
    </w:p>
    <w:p w:rsidR="0067747E" w:rsidRPr="00A1656D" w:rsidRDefault="0067747E" w:rsidP="0067747E">
      <w:pPr>
        <w:jc w:val="center"/>
        <w:rPr>
          <w:b/>
          <w:sz w:val="28"/>
        </w:rPr>
      </w:pPr>
      <w:r w:rsidRPr="00A1656D">
        <w:rPr>
          <w:b/>
          <w:sz w:val="28"/>
        </w:rPr>
        <w:t xml:space="preserve">Схема размещения нестационарных торговых объектов на Набережной </w:t>
      </w:r>
    </w:p>
    <w:p w:rsidR="0067747E" w:rsidRDefault="0067747E" w:rsidP="0067747E">
      <w:pPr>
        <w:jc w:val="center"/>
        <w:rPr>
          <w:b/>
          <w:sz w:val="28"/>
        </w:rPr>
      </w:pPr>
      <w:r w:rsidRPr="00A1656D">
        <w:rPr>
          <w:b/>
          <w:sz w:val="28"/>
        </w:rPr>
        <w:t>(улица Ломоносова) в день празднования Дня города Павлово</w:t>
      </w:r>
    </w:p>
    <w:p w:rsidR="0067747E" w:rsidRDefault="0067747E" w:rsidP="0067747E">
      <w:pPr>
        <w:jc w:val="center"/>
        <w:rPr>
          <w:b/>
          <w:sz w:val="28"/>
        </w:rPr>
      </w:pPr>
    </w:p>
    <w:p w:rsidR="0067747E" w:rsidRPr="00A1656D" w:rsidRDefault="0067747E" w:rsidP="0067747E">
      <w:pPr>
        <w:jc w:val="center"/>
        <w:rPr>
          <w:b/>
          <w:sz w:val="28"/>
        </w:rPr>
      </w:pPr>
    </w:p>
    <w:p w:rsidR="0067747E" w:rsidRPr="0057783E" w:rsidRDefault="00253CBB" w:rsidP="0067747E">
      <w:pPr>
        <w:jc w:val="center"/>
      </w:pPr>
      <w:r w:rsidRPr="00253CBB">
        <w:rPr>
          <w:noProof/>
        </w:rPr>
        <w:drawing>
          <wp:inline distT="0" distB="0" distL="0" distR="0">
            <wp:extent cx="6301105" cy="4561737"/>
            <wp:effectExtent l="0" t="0" r="4445" b="0"/>
            <wp:docPr id="1" name="Рисунок 1" descr="C:\Users\Вячеслав\Desktop\схема набережная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схема набережная 2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56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47E" w:rsidRPr="0057783E" w:rsidSect="00DB781B">
      <w:headerReference w:type="default" r:id="rId10"/>
      <w:pgSz w:w="11906" w:h="16838"/>
      <w:pgMar w:top="28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070" w:rsidRDefault="00376070" w:rsidP="006C43DA">
      <w:r>
        <w:separator/>
      </w:r>
    </w:p>
  </w:endnote>
  <w:endnote w:type="continuationSeparator" w:id="0">
    <w:p w:rsidR="00376070" w:rsidRDefault="00376070" w:rsidP="006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Benguiat Cy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aramond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070" w:rsidRDefault="00376070" w:rsidP="006C43DA">
      <w:r>
        <w:separator/>
      </w:r>
    </w:p>
  </w:footnote>
  <w:footnote w:type="continuationSeparator" w:id="0">
    <w:p w:rsidR="00376070" w:rsidRDefault="00376070" w:rsidP="006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BA0" w:rsidRDefault="00364BA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722"/>
    <w:multiLevelType w:val="hybridMultilevel"/>
    <w:tmpl w:val="B5E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206C"/>
    <w:multiLevelType w:val="hybridMultilevel"/>
    <w:tmpl w:val="F7C03472"/>
    <w:lvl w:ilvl="0" w:tplc="6738296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270747"/>
    <w:multiLevelType w:val="hybridMultilevel"/>
    <w:tmpl w:val="0CD49C2A"/>
    <w:lvl w:ilvl="0" w:tplc="690C71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C0E6D17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8F5D1F"/>
    <w:multiLevelType w:val="hybridMultilevel"/>
    <w:tmpl w:val="0A720234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5" w15:restartNumberingAfterBreak="0">
    <w:nsid w:val="1EDD2B28"/>
    <w:multiLevelType w:val="multilevel"/>
    <w:tmpl w:val="E3DAE4AA"/>
    <w:lvl w:ilvl="0">
      <w:start w:val="1"/>
      <w:numFmt w:val="decimal"/>
      <w:lvlText w:val="%1."/>
      <w:lvlJc w:val="left"/>
      <w:pPr>
        <w:ind w:left="90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9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3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2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610" w:hanging="2160"/>
      </w:pPr>
      <w:rPr>
        <w:rFonts w:hint="default"/>
        <w:color w:val="auto"/>
      </w:rPr>
    </w:lvl>
  </w:abstractNum>
  <w:abstractNum w:abstractNumId="6" w15:restartNumberingAfterBreak="0">
    <w:nsid w:val="217F2C27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AD90F1F"/>
    <w:multiLevelType w:val="hybridMultilevel"/>
    <w:tmpl w:val="9400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C4E36"/>
    <w:multiLevelType w:val="multilevel"/>
    <w:tmpl w:val="5A32BD2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3F23DA"/>
    <w:multiLevelType w:val="hybridMultilevel"/>
    <w:tmpl w:val="B5E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E4D0C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2D77377"/>
    <w:multiLevelType w:val="multilevel"/>
    <w:tmpl w:val="2A4C16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78F531E3"/>
    <w:multiLevelType w:val="hybridMultilevel"/>
    <w:tmpl w:val="393ACAEE"/>
    <w:lvl w:ilvl="0" w:tplc="5A0E62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A1B22E4"/>
    <w:multiLevelType w:val="hybridMultilevel"/>
    <w:tmpl w:val="8ECE115E"/>
    <w:lvl w:ilvl="0" w:tplc="F2D693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7FFD7001"/>
    <w:multiLevelType w:val="hybridMultilevel"/>
    <w:tmpl w:val="5DC27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6"/>
  </w:num>
  <w:num w:numId="13">
    <w:abstractNumId w:val="1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146"/>
    <w:rsid w:val="0001228F"/>
    <w:rsid w:val="00017F8B"/>
    <w:rsid w:val="00032C78"/>
    <w:rsid w:val="00064BFA"/>
    <w:rsid w:val="000768D3"/>
    <w:rsid w:val="00084F49"/>
    <w:rsid w:val="00092026"/>
    <w:rsid w:val="000A6382"/>
    <w:rsid w:val="000B5C3F"/>
    <w:rsid w:val="000D6F38"/>
    <w:rsid w:val="000F00FD"/>
    <w:rsid w:val="00105814"/>
    <w:rsid w:val="00111DB1"/>
    <w:rsid w:val="00162DBC"/>
    <w:rsid w:val="00166ADF"/>
    <w:rsid w:val="00170269"/>
    <w:rsid w:val="0018442F"/>
    <w:rsid w:val="001949AA"/>
    <w:rsid w:val="001A21B8"/>
    <w:rsid w:val="001B4EE2"/>
    <w:rsid w:val="001D475A"/>
    <w:rsid w:val="001D5E5E"/>
    <w:rsid w:val="001D6E33"/>
    <w:rsid w:val="001F46CD"/>
    <w:rsid w:val="001F6164"/>
    <w:rsid w:val="002006F8"/>
    <w:rsid w:val="00206B12"/>
    <w:rsid w:val="00220CE3"/>
    <w:rsid w:val="0022220A"/>
    <w:rsid w:val="00223E51"/>
    <w:rsid w:val="002367B2"/>
    <w:rsid w:val="00253CBB"/>
    <w:rsid w:val="002657DB"/>
    <w:rsid w:val="0028278F"/>
    <w:rsid w:val="00286E6F"/>
    <w:rsid w:val="002908F0"/>
    <w:rsid w:val="0029692E"/>
    <w:rsid w:val="002A7EB0"/>
    <w:rsid w:val="002B2C39"/>
    <w:rsid w:val="002C06DF"/>
    <w:rsid w:val="002C1865"/>
    <w:rsid w:val="002E76D3"/>
    <w:rsid w:val="002E7CC8"/>
    <w:rsid w:val="002F52B3"/>
    <w:rsid w:val="00311528"/>
    <w:rsid w:val="00321A6E"/>
    <w:rsid w:val="0033308D"/>
    <w:rsid w:val="00335587"/>
    <w:rsid w:val="003379F2"/>
    <w:rsid w:val="003427E7"/>
    <w:rsid w:val="003436D7"/>
    <w:rsid w:val="00345559"/>
    <w:rsid w:val="003464AA"/>
    <w:rsid w:val="00353AA4"/>
    <w:rsid w:val="00364BA0"/>
    <w:rsid w:val="00376070"/>
    <w:rsid w:val="00386E14"/>
    <w:rsid w:val="003A03AE"/>
    <w:rsid w:val="003B2F56"/>
    <w:rsid w:val="003D042A"/>
    <w:rsid w:val="003D37EE"/>
    <w:rsid w:val="003D74DE"/>
    <w:rsid w:val="00402F3D"/>
    <w:rsid w:val="00416DAA"/>
    <w:rsid w:val="00433BC0"/>
    <w:rsid w:val="00442F9C"/>
    <w:rsid w:val="0044625B"/>
    <w:rsid w:val="004520F9"/>
    <w:rsid w:val="004763EE"/>
    <w:rsid w:val="00482EA3"/>
    <w:rsid w:val="004974B4"/>
    <w:rsid w:val="004A4A83"/>
    <w:rsid w:val="004A61D5"/>
    <w:rsid w:val="004B7783"/>
    <w:rsid w:val="004C3839"/>
    <w:rsid w:val="004C5C5E"/>
    <w:rsid w:val="00500F17"/>
    <w:rsid w:val="005965D1"/>
    <w:rsid w:val="005B06B8"/>
    <w:rsid w:val="005B239F"/>
    <w:rsid w:val="005C4C79"/>
    <w:rsid w:val="005E0BCA"/>
    <w:rsid w:val="005E1998"/>
    <w:rsid w:val="005F0339"/>
    <w:rsid w:val="00602F56"/>
    <w:rsid w:val="0060695A"/>
    <w:rsid w:val="006077BC"/>
    <w:rsid w:val="0061749D"/>
    <w:rsid w:val="00617D85"/>
    <w:rsid w:val="00623381"/>
    <w:rsid w:val="006244D0"/>
    <w:rsid w:val="00625A63"/>
    <w:rsid w:val="006326B5"/>
    <w:rsid w:val="006356F1"/>
    <w:rsid w:val="00642FC5"/>
    <w:rsid w:val="006441EC"/>
    <w:rsid w:val="00644C8B"/>
    <w:rsid w:val="00645AC7"/>
    <w:rsid w:val="00663D47"/>
    <w:rsid w:val="00664B97"/>
    <w:rsid w:val="0066721F"/>
    <w:rsid w:val="0067747E"/>
    <w:rsid w:val="00692840"/>
    <w:rsid w:val="006951D7"/>
    <w:rsid w:val="006A38D9"/>
    <w:rsid w:val="006A5415"/>
    <w:rsid w:val="006A5C01"/>
    <w:rsid w:val="006C13A0"/>
    <w:rsid w:val="006C43DA"/>
    <w:rsid w:val="006E6E6E"/>
    <w:rsid w:val="006E7168"/>
    <w:rsid w:val="006F4EB0"/>
    <w:rsid w:val="00704AE9"/>
    <w:rsid w:val="007221F0"/>
    <w:rsid w:val="00727722"/>
    <w:rsid w:val="00740735"/>
    <w:rsid w:val="0074563F"/>
    <w:rsid w:val="00746B50"/>
    <w:rsid w:val="00754EE7"/>
    <w:rsid w:val="0078297B"/>
    <w:rsid w:val="00787C02"/>
    <w:rsid w:val="00793450"/>
    <w:rsid w:val="00794A86"/>
    <w:rsid w:val="007A51D9"/>
    <w:rsid w:val="007B7DA5"/>
    <w:rsid w:val="007D3359"/>
    <w:rsid w:val="00805B39"/>
    <w:rsid w:val="00824AF1"/>
    <w:rsid w:val="00826D9C"/>
    <w:rsid w:val="00843CA9"/>
    <w:rsid w:val="00847FC4"/>
    <w:rsid w:val="00856D43"/>
    <w:rsid w:val="0086070C"/>
    <w:rsid w:val="00882709"/>
    <w:rsid w:val="0089082C"/>
    <w:rsid w:val="0089649E"/>
    <w:rsid w:val="008964E9"/>
    <w:rsid w:val="00897452"/>
    <w:rsid w:val="008C1C21"/>
    <w:rsid w:val="008E145F"/>
    <w:rsid w:val="008E4ECD"/>
    <w:rsid w:val="008F56A9"/>
    <w:rsid w:val="00901DEB"/>
    <w:rsid w:val="009071FD"/>
    <w:rsid w:val="009148C1"/>
    <w:rsid w:val="00935E7D"/>
    <w:rsid w:val="00947350"/>
    <w:rsid w:val="00952A5C"/>
    <w:rsid w:val="00955EBC"/>
    <w:rsid w:val="009671C4"/>
    <w:rsid w:val="00974B15"/>
    <w:rsid w:val="00983C2A"/>
    <w:rsid w:val="00983D26"/>
    <w:rsid w:val="00983FD0"/>
    <w:rsid w:val="009C050F"/>
    <w:rsid w:val="009C3DDF"/>
    <w:rsid w:val="009D647A"/>
    <w:rsid w:val="009E3E8B"/>
    <w:rsid w:val="009E4103"/>
    <w:rsid w:val="009E4956"/>
    <w:rsid w:val="009E737A"/>
    <w:rsid w:val="009F561A"/>
    <w:rsid w:val="00A024E9"/>
    <w:rsid w:val="00A04FF8"/>
    <w:rsid w:val="00A23AFF"/>
    <w:rsid w:val="00A24FE3"/>
    <w:rsid w:val="00A3292B"/>
    <w:rsid w:val="00A410FE"/>
    <w:rsid w:val="00A5548C"/>
    <w:rsid w:val="00A56CFB"/>
    <w:rsid w:val="00A838F1"/>
    <w:rsid w:val="00A85474"/>
    <w:rsid w:val="00A86603"/>
    <w:rsid w:val="00AB7F59"/>
    <w:rsid w:val="00AC0FC0"/>
    <w:rsid w:val="00AD0815"/>
    <w:rsid w:val="00AD175B"/>
    <w:rsid w:val="00AD69BE"/>
    <w:rsid w:val="00AE36A8"/>
    <w:rsid w:val="00B218E9"/>
    <w:rsid w:val="00B27701"/>
    <w:rsid w:val="00B318F3"/>
    <w:rsid w:val="00B36E49"/>
    <w:rsid w:val="00B413D5"/>
    <w:rsid w:val="00B43CA1"/>
    <w:rsid w:val="00B45AE4"/>
    <w:rsid w:val="00B6200F"/>
    <w:rsid w:val="00B657F7"/>
    <w:rsid w:val="00B967F6"/>
    <w:rsid w:val="00BA3379"/>
    <w:rsid w:val="00BA68B8"/>
    <w:rsid w:val="00BC2F6F"/>
    <w:rsid w:val="00BC7C64"/>
    <w:rsid w:val="00BD1DB7"/>
    <w:rsid w:val="00BE415E"/>
    <w:rsid w:val="00BF186E"/>
    <w:rsid w:val="00BF54B1"/>
    <w:rsid w:val="00C11CAB"/>
    <w:rsid w:val="00C21E19"/>
    <w:rsid w:val="00C26AAA"/>
    <w:rsid w:val="00C345CD"/>
    <w:rsid w:val="00C46A4A"/>
    <w:rsid w:val="00C53706"/>
    <w:rsid w:val="00C549E5"/>
    <w:rsid w:val="00C55054"/>
    <w:rsid w:val="00C73BB5"/>
    <w:rsid w:val="00CB2D49"/>
    <w:rsid w:val="00CB3155"/>
    <w:rsid w:val="00CB48DE"/>
    <w:rsid w:val="00CC5451"/>
    <w:rsid w:val="00CC6233"/>
    <w:rsid w:val="00D04960"/>
    <w:rsid w:val="00D12103"/>
    <w:rsid w:val="00D27D3A"/>
    <w:rsid w:val="00D44940"/>
    <w:rsid w:val="00D5136A"/>
    <w:rsid w:val="00D6439D"/>
    <w:rsid w:val="00D700FD"/>
    <w:rsid w:val="00DA182F"/>
    <w:rsid w:val="00DA5BDD"/>
    <w:rsid w:val="00DB781B"/>
    <w:rsid w:val="00DC2146"/>
    <w:rsid w:val="00DC653B"/>
    <w:rsid w:val="00DD323F"/>
    <w:rsid w:val="00DD7E30"/>
    <w:rsid w:val="00DE1F49"/>
    <w:rsid w:val="00DF02B8"/>
    <w:rsid w:val="00DF0D3A"/>
    <w:rsid w:val="00DF665B"/>
    <w:rsid w:val="00DF7D64"/>
    <w:rsid w:val="00E07DA9"/>
    <w:rsid w:val="00E12898"/>
    <w:rsid w:val="00E13445"/>
    <w:rsid w:val="00E14E45"/>
    <w:rsid w:val="00E32BFB"/>
    <w:rsid w:val="00E41674"/>
    <w:rsid w:val="00E5175D"/>
    <w:rsid w:val="00E82238"/>
    <w:rsid w:val="00EC0019"/>
    <w:rsid w:val="00EC1105"/>
    <w:rsid w:val="00EE4A43"/>
    <w:rsid w:val="00EF788F"/>
    <w:rsid w:val="00F071B5"/>
    <w:rsid w:val="00F14BED"/>
    <w:rsid w:val="00F246DC"/>
    <w:rsid w:val="00F2488F"/>
    <w:rsid w:val="00F52A42"/>
    <w:rsid w:val="00F62DBA"/>
    <w:rsid w:val="00F6362A"/>
    <w:rsid w:val="00F66A21"/>
    <w:rsid w:val="00F77096"/>
    <w:rsid w:val="00F85EB5"/>
    <w:rsid w:val="00FA5577"/>
    <w:rsid w:val="00FB53BA"/>
    <w:rsid w:val="00FD2C70"/>
    <w:rsid w:val="00FD3356"/>
    <w:rsid w:val="00FD6BF0"/>
    <w:rsid w:val="00FE1EC6"/>
    <w:rsid w:val="00FE6898"/>
    <w:rsid w:val="00FF0A74"/>
    <w:rsid w:val="00FF6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A2937"/>
  <w15:docId w15:val="{2F5FBE9F-506A-40DB-81FA-F4A2DFA2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A9"/>
    <w:rPr>
      <w:sz w:val="24"/>
      <w:szCs w:val="24"/>
    </w:rPr>
  </w:style>
  <w:style w:type="paragraph" w:styleId="1">
    <w:name w:val="heading 1"/>
    <w:basedOn w:val="a"/>
    <w:next w:val="a"/>
    <w:qFormat/>
    <w:rsid w:val="00882709"/>
    <w:pPr>
      <w:keepNext/>
      <w:jc w:val="center"/>
      <w:outlineLvl w:val="0"/>
    </w:pPr>
    <w:rPr>
      <w:rFonts w:ascii="AGBenguiat Cyr" w:hAnsi="AGBenguiat Cyr"/>
      <w:b/>
      <w:sz w:val="20"/>
      <w:szCs w:val="20"/>
    </w:rPr>
  </w:style>
  <w:style w:type="paragraph" w:styleId="2">
    <w:name w:val="heading 2"/>
    <w:basedOn w:val="a"/>
    <w:next w:val="a"/>
    <w:qFormat/>
    <w:rsid w:val="00882709"/>
    <w:pPr>
      <w:keepNext/>
      <w:jc w:val="center"/>
      <w:outlineLvl w:val="1"/>
    </w:pPr>
    <w:rPr>
      <w:rFonts w:ascii="Arial" w:hAnsi="Arial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69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69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413D5"/>
    <w:pPr>
      <w:ind w:left="720"/>
      <w:contextualSpacing/>
    </w:pPr>
  </w:style>
  <w:style w:type="paragraph" w:customStyle="1" w:styleId="ConsPlusNormal">
    <w:name w:val="ConsPlusNormal"/>
    <w:rsid w:val="00B218E9"/>
    <w:pPr>
      <w:widowControl w:val="0"/>
      <w:autoSpaceDE w:val="0"/>
      <w:autoSpaceDN w:val="0"/>
    </w:pPr>
    <w:rPr>
      <w:sz w:val="24"/>
    </w:rPr>
  </w:style>
  <w:style w:type="character" w:customStyle="1" w:styleId="5">
    <w:name w:val="Основной текст (5)_"/>
    <w:link w:val="50"/>
    <w:rsid w:val="00B218E9"/>
    <w:rPr>
      <w:sz w:val="19"/>
      <w:szCs w:val="19"/>
      <w:shd w:val="clear" w:color="auto" w:fill="FFFFFF"/>
    </w:rPr>
  </w:style>
  <w:style w:type="character" w:customStyle="1" w:styleId="3">
    <w:name w:val="Заголовок №3_"/>
    <w:link w:val="30"/>
    <w:rsid w:val="00B218E9"/>
    <w:rPr>
      <w:sz w:val="27"/>
      <w:szCs w:val="27"/>
      <w:shd w:val="clear" w:color="auto" w:fill="FFFFFF"/>
    </w:rPr>
  </w:style>
  <w:style w:type="character" w:customStyle="1" w:styleId="a6">
    <w:name w:val="Основной текст_"/>
    <w:link w:val="10"/>
    <w:rsid w:val="00B218E9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218E9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customStyle="1" w:styleId="30">
    <w:name w:val="Заголовок №3"/>
    <w:basedOn w:val="a"/>
    <w:link w:val="3"/>
    <w:rsid w:val="00B218E9"/>
    <w:pPr>
      <w:shd w:val="clear" w:color="auto" w:fill="FFFFFF"/>
      <w:spacing w:before="840" w:line="322" w:lineRule="exact"/>
      <w:outlineLvl w:val="2"/>
    </w:pPr>
    <w:rPr>
      <w:sz w:val="27"/>
      <w:szCs w:val="27"/>
    </w:rPr>
  </w:style>
  <w:style w:type="paragraph" w:customStyle="1" w:styleId="10">
    <w:name w:val="Основной текст1"/>
    <w:basedOn w:val="a"/>
    <w:link w:val="a6"/>
    <w:rsid w:val="00B218E9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character" w:styleId="a7">
    <w:name w:val="Emphasis"/>
    <w:qFormat/>
    <w:rsid w:val="00B218E9"/>
    <w:rPr>
      <w:i/>
      <w:iCs/>
    </w:rPr>
  </w:style>
  <w:style w:type="character" w:styleId="a8">
    <w:name w:val="Hyperlink"/>
    <w:rsid w:val="008C1C21"/>
    <w:rPr>
      <w:color w:val="0000FF"/>
      <w:u w:val="single"/>
    </w:rPr>
  </w:style>
  <w:style w:type="table" w:styleId="a9">
    <w:name w:val="Table Grid"/>
    <w:basedOn w:val="a1"/>
    <w:uiPriority w:val="59"/>
    <w:rsid w:val="008C1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сновной текст (2)"/>
    <w:basedOn w:val="a"/>
    <w:rsid w:val="003427E7"/>
    <w:pPr>
      <w:widowControl w:val="0"/>
      <w:shd w:val="clear" w:color="auto" w:fill="FFFFFF"/>
      <w:spacing w:line="324" w:lineRule="exact"/>
      <w:ind w:hanging="700"/>
    </w:pPr>
    <w:rPr>
      <w:sz w:val="28"/>
      <w:szCs w:val="20"/>
      <w:shd w:val="clear" w:color="auto" w:fill="FFFFFF"/>
    </w:rPr>
  </w:style>
  <w:style w:type="paragraph" w:customStyle="1" w:styleId="aa">
    <w:name w:val="Нормальный"/>
    <w:rsid w:val="00974B1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8"/>
      <w:szCs w:val="28"/>
    </w:rPr>
  </w:style>
  <w:style w:type="paragraph" w:styleId="ab">
    <w:name w:val="header"/>
    <w:basedOn w:val="a"/>
    <w:link w:val="ac"/>
    <w:uiPriority w:val="99"/>
    <w:rsid w:val="006C43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43DA"/>
    <w:rPr>
      <w:sz w:val="24"/>
      <w:szCs w:val="24"/>
    </w:rPr>
  </w:style>
  <w:style w:type="paragraph" w:styleId="ad">
    <w:name w:val="footer"/>
    <w:basedOn w:val="a"/>
    <w:link w:val="ae"/>
    <w:rsid w:val="006C43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C43DA"/>
    <w:rPr>
      <w:sz w:val="24"/>
      <w:szCs w:val="24"/>
    </w:rPr>
  </w:style>
  <w:style w:type="paragraph" w:styleId="af">
    <w:name w:val="No Spacing"/>
    <w:uiPriority w:val="1"/>
    <w:qFormat/>
    <w:rsid w:val="00955EBC"/>
    <w:rPr>
      <w:rFonts w:ascii="Calibri" w:eastAsia="Calibri" w:hAnsi="Calibri"/>
      <w:sz w:val="22"/>
      <w:szCs w:val="22"/>
      <w:lang w:eastAsia="en-US"/>
    </w:rPr>
  </w:style>
  <w:style w:type="paragraph" w:customStyle="1" w:styleId="p19">
    <w:name w:val="p19"/>
    <w:basedOn w:val="a"/>
    <w:rsid w:val="00C549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9285-C94C-4881-BC8F-BFE530AC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запрещении продажи алкогольной</vt:lpstr>
    </vt:vector>
  </TitlesOfParts>
  <Company>Company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запрещении продажи алкогольной</dc:title>
  <dc:creator>User</dc:creator>
  <cp:lastModifiedBy>Вячеслав</cp:lastModifiedBy>
  <cp:revision>11</cp:revision>
  <cp:lastPrinted>2021-07-06T06:14:00Z</cp:lastPrinted>
  <dcterms:created xsi:type="dcterms:W3CDTF">2024-06-27T12:56:00Z</dcterms:created>
  <dcterms:modified xsi:type="dcterms:W3CDTF">2026-05-05T05:32:00Z</dcterms:modified>
</cp:coreProperties>
</file>